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4"/>
          <w:szCs w:val="24"/>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sz w:val="28"/>
          <w:szCs w:val="28"/>
        </w:rPr>
      </w:pPr>
      <w:r w:rsidDel="00000000" w:rsidR="00000000" w:rsidRPr="00000000">
        <w:rPr>
          <w:rFonts w:ascii="Archivo" w:cs="Archivo" w:eastAsia="Archivo" w:hAnsi="Archivo"/>
          <w:b w:val="1"/>
          <w:sz w:val="28"/>
          <w:szCs w:val="28"/>
          <w:rtl w:val="0"/>
        </w:rPr>
        <w:t xml:space="preserve">Gran Ciudad Chapultepec, experimenta un vibrante estilo de vida rentando en Roma Norte</w:t>
      </w:r>
    </w:p>
    <w:p w:rsidR="00000000" w:rsidDel="00000000" w:rsidP="00000000" w:rsidRDefault="00000000" w:rsidRPr="00000000" w14:paraId="00000003">
      <w:pPr>
        <w:jc w:val="center"/>
        <w:rPr>
          <w:rFonts w:ascii="Archivo" w:cs="Archivo" w:eastAsia="Archivo" w:hAnsi="Archivo"/>
          <w:b w:val="1"/>
          <w:sz w:val="8"/>
          <w:szCs w:val="8"/>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chivo" w:cs="Archivo" w:eastAsia="Archivo" w:hAnsi="Archivo"/>
          <w:i w:val="1"/>
        </w:rPr>
      </w:pPr>
      <w:r w:rsidDel="00000000" w:rsidR="00000000" w:rsidRPr="00000000">
        <w:rPr>
          <w:rFonts w:ascii="Archivo" w:cs="Archivo" w:eastAsia="Archivo" w:hAnsi="Archivo"/>
          <w:i w:val="1"/>
          <w:rtl w:val="0"/>
        </w:rPr>
        <w:t xml:space="preserve">Con un diseño vanguardista, en el que participaron fabricantes, artesanos y diseñadores mexicanos, Gran Ciudad Chapultepec abrió sus puertas con un concepto de vivienda único para rentas de larga estancia. </w:t>
      </w:r>
    </w:p>
    <w:p w:rsidR="00000000" w:rsidDel="00000000" w:rsidP="00000000" w:rsidRDefault="00000000" w:rsidRPr="00000000" w14:paraId="00000005">
      <w:pPr>
        <w:numPr>
          <w:ilvl w:val="0"/>
          <w:numId w:val="1"/>
        </w:numPr>
        <w:ind w:left="720" w:hanging="360"/>
        <w:jc w:val="both"/>
        <w:rPr>
          <w:rFonts w:ascii="Archivo" w:cs="Archivo" w:eastAsia="Archivo" w:hAnsi="Archivo"/>
          <w:i w:val="1"/>
        </w:rPr>
      </w:pPr>
      <w:r w:rsidDel="00000000" w:rsidR="00000000" w:rsidRPr="00000000">
        <w:rPr>
          <w:rFonts w:ascii="Archivo" w:cs="Archivo" w:eastAsia="Archivo" w:hAnsi="Archivo"/>
          <w:i w:val="1"/>
          <w:rtl w:val="0"/>
        </w:rPr>
        <w:t xml:space="preserve">Ubicado en Tampico 10, es el lugar perfecto para cualquier nómada digital, ejecutivo, free-lancer o emprendedor que esté en búsqueda de lugares auténticos que los hagan sentir inmersos en la cultura mexicana, al situarse en el corazón de una de las colonias más emblemáticas de la CDMX. </w:t>
      </w:r>
    </w:p>
    <w:p w:rsidR="00000000" w:rsidDel="00000000" w:rsidP="00000000" w:rsidRDefault="00000000" w:rsidRPr="00000000" w14:paraId="00000006">
      <w:pPr>
        <w:ind w:left="720" w:firstLine="0"/>
        <w:jc w:val="both"/>
        <w:rPr>
          <w:rFonts w:ascii="Archivo" w:cs="Archivo" w:eastAsia="Archivo" w:hAnsi="Archivo"/>
          <w:i w:val="1"/>
          <w:highlight w:val="white"/>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highlight w:val="white"/>
        </w:rPr>
      </w:pPr>
      <w:r w:rsidDel="00000000" w:rsidR="00000000" w:rsidRPr="00000000">
        <w:rPr>
          <w:rFonts w:ascii="Archivo" w:cs="Archivo" w:eastAsia="Archivo" w:hAnsi="Archivo"/>
          <w:b w:val="1"/>
          <w:highlight w:val="white"/>
          <w:rtl w:val="0"/>
        </w:rPr>
        <w:t xml:space="preserve">Ciudad de México a 07 de diciembre de 2023.</w:t>
      </w:r>
      <w:r w:rsidDel="00000000" w:rsidR="00000000" w:rsidRPr="00000000">
        <w:rPr>
          <w:rFonts w:ascii="Archivo" w:cs="Archivo" w:eastAsia="Archivo" w:hAnsi="Archivo"/>
          <w:highlight w:val="white"/>
          <w:rtl w:val="0"/>
        </w:rPr>
        <w:t xml:space="preserve"> - Gran Ciudad es una empresa verticalmente integrada enfocada exclusivamente en desarrollar vivienda en renta en México, respaldada por Black Creek México – un fondo institucional de capital privado con más de 30 años de experiencia en el sector de Real Estate en México – y adicionalmente capitalizada a través de fondos de pensiones internacionales y mexicanos. </w:t>
      </w:r>
    </w:p>
    <w:p w:rsidR="00000000" w:rsidDel="00000000" w:rsidP="00000000" w:rsidRDefault="00000000" w:rsidRPr="00000000" w14:paraId="00000008">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Con 10 años de experiencia en la renta de departamentos de larga estancia, ubicaciones privilegiadas y amenidades enfocadas a generar comunidad, </w:t>
      </w:r>
      <w:r w:rsidDel="00000000" w:rsidR="00000000" w:rsidRPr="00000000">
        <w:rPr>
          <w:rFonts w:ascii="Archivo" w:cs="Archivo" w:eastAsia="Archivo" w:hAnsi="Archivo"/>
          <w:i w:val="1"/>
          <w:highlight w:val="white"/>
          <w:rtl w:val="0"/>
        </w:rPr>
        <w:t xml:space="preserve">Gran Ciudad</w:t>
      </w:r>
      <w:r w:rsidDel="00000000" w:rsidR="00000000" w:rsidRPr="00000000">
        <w:rPr>
          <w:rFonts w:ascii="Archivo" w:cs="Archivo" w:eastAsia="Archivo" w:hAnsi="Archivo"/>
          <w:highlight w:val="white"/>
          <w:rtl w:val="0"/>
        </w:rPr>
        <w:t xml:space="preserve"> </w:t>
      </w:r>
      <w:r w:rsidDel="00000000" w:rsidR="00000000" w:rsidRPr="00000000">
        <w:rPr>
          <w:rFonts w:ascii="Archivo" w:cs="Archivo" w:eastAsia="Archivo" w:hAnsi="Archivo"/>
          <w:i w:val="1"/>
          <w:highlight w:val="white"/>
          <w:rtl w:val="0"/>
        </w:rPr>
        <w:t xml:space="preserve">Chapultepec </w:t>
      </w:r>
      <w:r w:rsidDel="00000000" w:rsidR="00000000" w:rsidRPr="00000000">
        <w:rPr>
          <w:rFonts w:ascii="Archivo" w:cs="Archivo" w:eastAsia="Archivo" w:hAnsi="Archivo"/>
          <w:highlight w:val="white"/>
          <w:rtl w:val="0"/>
        </w:rPr>
        <w:t xml:space="preserve">presenta una nueva experiencia de alojamiento en el corazón de la Roma, una de las colonias más emblemáticas de la Ciudad de México.</w:t>
      </w:r>
    </w:p>
    <w:p w:rsidR="00000000" w:rsidDel="00000000" w:rsidP="00000000" w:rsidRDefault="00000000" w:rsidRPr="00000000" w14:paraId="0000000A">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Situado estratégicamente en Tampico 10 Roma Norte, CDMX, </w:t>
      </w:r>
      <w:r w:rsidDel="00000000" w:rsidR="00000000" w:rsidRPr="00000000">
        <w:rPr>
          <w:rFonts w:ascii="Archivo" w:cs="Archivo" w:eastAsia="Archivo" w:hAnsi="Archivo"/>
          <w:i w:val="1"/>
          <w:highlight w:val="white"/>
          <w:rtl w:val="0"/>
        </w:rPr>
        <w:t xml:space="preserve">Gran Ciudad Chapultepec</w:t>
      </w:r>
      <w:r w:rsidDel="00000000" w:rsidR="00000000" w:rsidRPr="00000000">
        <w:rPr>
          <w:rFonts w:ascii="Archivo" w:cs="Archivo" w:eastAsia="Archivo" w:hAnsi="Archivo"/>
          <w:highlight w:val="white"/>
          <w:rtl w:val="0"/>
        </w:rPr>
        <w:t xml:space="preserve"> celebra su gran apertura, ofreciendo 99 departamentos en renta con amenidades diseñadas para satisfacer las necesidades de todos los trabajadores remotos y nómadas digitales.</w:t>
      </w:r>
    </w:p>
    <w:p w:rsidR="00000000" w:rsidDel="00000000" w:rsidP="00000000" w:rsidRDefault="00000000" w:rsidRPr="00000000" w14:paraId="0000000C">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Con un diseño vanguardista, en el que participaron fabricantes, artesanos y diseñadores mexicanos, </w:t>
      </w:r>
      <w:r w:rsidDel="00000000" w:rsidR="00000000" w:rsidRPr="00000000">
        <w:rPr>
          <w:rFonts w:ascii="Archivo" w:cs="Archivo" w:eastAsia="Archivo" w:hAnsi="Archivo"/>
          <w:i w:val="1"/>
          <w:highlight w:val="white"/>
          <w:rtl w:val="0"/>
        </w:rPr>
        <w:t xml:space="preserve">Gran Ciudad Chapultepec</w:t>
      </w:r>
      <w:r w:rsidDel="00000000" w:rsidR="00000000" w:rsidRPr="00000000">
        <w:rPr>
          <w:rFonts w:ascii="Archivo" w:cs="Archivo" w:eastAsia="Archivo" w:hAnsi="Archivo"/>
          <w:highlight w:val="white"/>
          <w:rtl w:val="0"/>
        </w:rPr>
        <w:t xml:space="preserve"> abre sus puertas con un concepto único que incluye unidades espectaculares, un ambiente adecuado para la productividad y áreas comunes que fomentan la interacción de la comunidad.</w:t>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Sus amenidades están diseñadas para transformar la estancia en una experiencia encantadora sobre los principios de conveniencia, comodidad y comunidad. Además, en búsqueda de una vida saludable, el desarrollo incluye un gimnasio con el equipo de la más alta calidad y un salón en donde se podrán realizar diferentes actividades físicas enfocadas al bienestar.</w:t>
        <w:br w:type="textWrapping"/>
        <w:br w:type="textWrapping"/>
        <w:t xml:space="preserve">“La comunidad es el núcleo de los valores de </w:t>
      </w:r>
      <w:r w:rsidDel="00000000" w:rsidR="00000000" w:rsidRPr="00000000">
        <w:rPr>
          <w:rFonts w:ascii="Archivo" w:cs="Archivo" w:eastAsia="Archivo" w:hAnsi="Archivo"/>
          <w:i w:val="1"/>
          <w:highlight w:val="white"/>
          <w:rtl w:val="0"/>
        </w:rPr>
        <w:t xml:space="preserve">Gran Ciudad Chapultepec</w:t>
      </w:r>
      <w:r w:rsidDel="00000000" w:rsidR="00000000" w:rsidRPr="00000000">
        <w:rPr>
          <w:rFonts w:ascii="Archivo" w:cs="Archivo" w:eastAsia="Archivo" w:hAnsi="Archivo"/>
          <w:highlight w:val="white"/>
          <w:rtl w:val="0"/>
        </w:rPr>
        <w:t xml:space="preserve">. Nos gusta poner a disposición espacios que propicien la construcción de relaciones”, </w:t>
      </w:r>
      <w:r w:rsidDel="00000000" w:rsidR="00000000" w:rsidRPr="00000000">
        <w:rPr>
          <w:rFonts w:ascii="Archivo" w:cs="Archivo" w:eastAsia="Archivo" w:hAnsi="Archivo"/>
          <w:b w:val="1"/>
          <w:highlight w:val="white"/>
          <w:rtl w:val="0"/>
        </w:rPr>
        <w:t xml:space="preserve">mencionó Alejandro Sánchez Ascencio, Presidente de Gran Ciudad.</w:t>
      </w:r>
      <w:r w:rsidDel="00000000" w:rsidR="00000000" w:rsidRPr="00000000">
        <w:rPr>
          <w:rFonts w:ascii="Archivo" w:cs="Archivo" w:eastAsia="Archivo" w:hAnsi="Archivo"/>
          <w:highlight w:val="white"/>
          <w:rtl w:val="0"/>
        </w:rPr>
        <w:t xml:space="preserve"> “Tenemos departamentos desde los 43 hasta los 83 metros cuadrados, con plazos de arrendamiento flexibles, que inician desde los 6 meses, adaptándose a distintas necesidades”, añadió. </w:t>
      </w:r>
    </w:p>
    <w:p w:rsidR="00000000" w:rsidDel="00000000" w:rsidP="00000000" w:rsidRDefault="00000000" w:rsidRPr="00000000" w14:paraId="00000010">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highlight w:val="white"/>
        </w:rPr>
      </w:pPr>
      <w:r w:rsidDel="00000000" w:rsidR="00000000" w:rsidRPr="00000000">
        <w:rPr>
          <w:rFonts w:ascii="Archivo" w:cs="Archivo" w:eastAsia="Archivo" w:hAnsi="Archivo"/>
          <w:i w:val="1"/>
          <w:highlight w:val="white"/>
          <w:rtl w:val="0"/>
        </w:rPr>
        <w:t xml:space="preserve">Gran Ciudad Chapultepec</w:t>
      </w:r>
      <w:r w:rsidDel="00000000" w:rsidR="00000000" w:rsidRPr="00000000">
        <w:rPr>
          <w:rFonts w:ascii="Archivo" w:cs="Archivo" w:eastAsia="Archivo" w:hAnsi="Archivo"/>
          <w:highlight w:val="white"/>
          <w:rtl w:val="0"/>
        </w:rPr>
        <w:t xml:space="preserve"> ofrece todo lo que se necesita para trabajar de manera eficiente y remota. Además, su prestigiosa ubicación ofrece una diversidad de opciones de entretenimiento, gastronomía y cultura en la Roma y sus alrededores. Todo a solo unos pasos del desarrollo inmobiliario. </w:t>
      </w:r>
    </w:p>
    <w:p w:rsidR="00000000" w:rsidDel="00000000" w:rsidP="00000000" w:rsidRDefault="00000000" w:rsidRPr="00000000" w14:paraId="00000012">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sz w:val="10"/>
          <w:szCs w:val="10"/>
          <w:highlight w:val="white"/>
        </w:rPr>
      </w:pPr>
      <w:r w:rsidDel="00000000" w:rsidR="00000000" w:rsidRPr="00000000">
        <w:rPr>
          <w:rFonts w:ascii="Archivo" w:cs="Archivo" w:eastAsia="Archivo" w:hAnsi="Archivo"/>
          <w:highlight w:val="white"/>
          <w:rtl w:val="0"/>
        </w:rPr>
        <w:t xml:space="preserve">El lugar no es solo un espacio para alojarse, es un llamado a la aventura, una invitación a sumergirse en la rica tradición de hospitalidad mexicana y a construir una comunidad con aquellos que comparten los mismos intereses.</w:t>
      </w:r>
      <w:r w:rsidDel="00000000" w:rsidR="00000000" w:rsidRPr="00000000">
        <w:rPr>
          <w:rtl w:val="0"/>
        </w:rPr>
      </w:r>
    </w:p>
    <w:p w:rsidR="00000000" w:rsidDel="00000000" w:rsidP="00000000" w:rsidRDefault="00000000" w:rsidRPr="00000000" w14:paraId="00000014">
      <w:pPr>
        <w:jc w:val="center"/>
        <w:rPr>
          <w:rFonts w:ascii="Archivo" w:cs="Archivo" w:eastAsia="Archivo" w:hAnsi="Archivo"/>
          <w:highlight w:val="white"/>
        </w:rPr>
      </w:pPr>
      <w:r w:rsidDel="00000000" w:rsidR="00000000" w:rsidRPr="00000000">
        <w:rPr>
          <w:rFonts w:ascii="Archivo" w:cs="Archivo" w:eastAsia="Archivo" w:hAnsi="Archivo"/>
          <w:highlight w:val="white"/>
          <w:rtl w:val="0"/>
        </w:rPr>
        <w:t xml:space="preserve">####</w:t>
        <w:br w:type="textWrapping"/>
      </w:r>
    </w:p>
    <w:p w:rsidR="00000000" w:rsidDel="00000000" w:rsidP="00000000" w:rsidRDefault="00000000" w:rsidRPr="00000000" w14:paraId="00000015">
      <w:pPr>
        <w:rPr>
          <w:rFonts w:ascii="Archivo" w:cs="Archivo" w:eastAsia="Archivo" w:hAnsi="Archivo"/>
        </w:rPr>
      </w:pPr>
      <w:r w:rsidDel="00000000" w:rsidR="00000000" w:rsidRPr="00000000">
        <w:rPr>
          <w:rFonts w:ascii="Archivo" w:cs="Archivo" w:eastAsia="Archivo" w:hAnsi="Archivo"/>
          <w:highlight w:val="white"/>
          <w:rtl w:val="0"/>
        </w:rPr>
        <w:br w:type="textWrapping"/>
      </w:r>
      <w:r w:rsidDel="00000000" w:rsidR="00000000" w:rsidRPr="00000000">
        <w:rPr>
          <w:rtl w:val="0"/>
        </w:rPr>
      </w:r>
    </w:p>
    <w:p w:rsidR="00000000" w:rsidDel="00000000" w:rsidP="00000000" w:rsidRDefault="00000000" w:rsidRPr="00000000" w14:paraId="00000016">
      <w:pPr>
        <w:rPr>
          <w:rFonts w:ascii="Archivo" w:cs="Archivo" w:eastAsia="Archivo" w:hAnsi="Archivo"/>
          <w:highlight w:val="white"/>
        </w:rPr>
      </w:pPr>
      <w:r w:rsidDel="00000000" w:rsidR="00000000" w:rsidRPr="00000000">
        <w:rPr>
          <w:rFonts w:ascii="Archivo" w:cs="Archivo" w:eastAsia="Archivo" w:hAnsi="Archivo"/>
          <w:highlight w:val="white"/>
          <w:rtl w:val="0"/>
        </w:rPr>
        <w:br w:type="textWrapping"/>
      </w:r>
    </w:p>
    <w:p w:rsidR="00000000" w:rsidDel="00000000" w:rsidP="00000000" w:rsidRDefault="00000000" w:rsidRPr="00000000" w14:paraId="00000017">
      <w:pPr>
        <w:rPr>
          <w:rFonts w:ascii="Times New Roman" w:cs="Times New Roman" w:eastAsia="Times New Roman" w:hAnsi="Times New Roman"/>
          <w:sz w:val="24"/>
          <w:szCs w:val="24"/>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2298812</wp:posOffset>
          </wp:positionH>
          <wp:positionV relativeFrom="paragraph">
            <wp:posOffset>-219073</wp:posOffset>
          </wp:positionV>
          <wp:extent cx="1063513" cy="7191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3513" cy="719138"/>
                  </a:xfrm>
                  <a:prstGeom prst="rect"/>
                  <a:ln/>
                </pic:spPr>
              </pic:pic>
            </a:graphicData>
          </a:graphic>
        </wp:anchor>
      </w:drawing>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nWGA+P/Ygwn/RXuPmaV94O93LQ==">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